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F5A56" w14:textId="1F96E4FA" w:rsidR="001D2D24" w:rsidRDefault="00846E84">
      <w:pPr>
        <w:rPr>
          <w:rFonts w:ascii="Helvetica" w:hAnsi="Helvetica" w:cs="Helvetica"/>
          <w:color w:val="2D3B45"/>
          <w:shd w:val="clear" w:color="auto" w:fill="FFFFFF"/>
        </w:rPr>
      </w:pPr>
      <w:r>
        <w:rPr>
          <w:rFonts w:ascii="Helvetica" w:hAnsi="Helvetica" w:cs="Helvetica"/>
          <w:color w:val="2D3B45"/>
          <w:shd w:val="clear" w:color="auto" w:fill="FFFFFF"/>
        </w:rPr>
        <w:t>Write a comparison &amp; contrast of sexual harassment and diversity discrimination.    Discuss the similarities of sexual harassment with discrimination as well as contrasting the differences between the two hostile workforce environments</w:t>
      </w:r>
    </w:p>
    <w:p w14:paraId="7ADB111A" w14:textId="412BFAD2" w:rsidR="00846E84" w:rsidRDefault="00846E84">
      <w:pPr>
        <w:rPr>
          <w:rFonts w:ascii="Helvetica" w:hAnsi="Helvetica" w:cs="Helvetica"/>
          <w:color w:val="2D3B45"/>
          <w:shd w:val="clear" w:color="auto" w:fill="FFFFFF"/>
        </w:rPr>
      </w:pPr>
    </w:p>
    <w:p w14:paraId="4F42252D" w14:textId="77777777" w:rsidR="00846E84" w:rsidRDefault="00846E84">
      <w:r>
        <w:rPr>
          <w:noProof/>
        </w:rPr>
        <w:drawing>
          <wp:inline distT="0" distB="0" distL="0" distR="0" wp14:anchorId="10111B16" wp14:editId="1C137F30">
            <wp:extent cx="5943600" cy="4775835"/>
            <wp:effectExtent l="0" t="0" r="0" b="5715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-2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6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84"/>
    <w:rsid w:val="001D2D24"/>
    <w:rsid w:val="0084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3F434"/>
  <w15:chartTrackingRefBased/>
  <w15:docId w15:val="{DF1B67D8-2D19-4F49-97E9-4AB3BE98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alzahrani</dc:creator>
  <cp:keywords/>
  <dc:description/>
  <cp:lastModifiedBy>abdulaziz alzahrani</cp:lastModifiedBy>
  <cp:revision>1</cp:revision>
  <dcterms:created xsi:type="dcterms:W3CDTF">2020-07-29T21:45:00Z</dcterms:created>
  <dcterms:modified xsi:type="dcterms:W3CDTF">2020-07-29T21:50:00Z</dcterms:modified>
</cp:coreProperties>
</file>